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77777777" w:rsidR="00A213B1" w:rsidRDefault="001001FF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14:paraId="1E45CB56" w14:textId="3FAC8968" w:rsidR="00A213B1" w:rsidRDefault="6BEC1016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September 1</w:t>
      </w:r>
      <w:r w:rsidR="2B8499E9">
        <w:rPr>
          <w:rFonts w:ascii="Cambria" w:hAnsi="Cambria"/>
          <w:sz w:val="24"/>
          <w:szCs w:val="24"/>
        </w:rPr>
        <w:t>6t</w:t>
      </w:r>
      <w:r>
        <w:rPr>
          <w:rFonts w:ascii="Cambria" w:hAnsi="Cambria"/>
          <w:sz w:val="24"/>
          <w:szCs w:val="24"/>
        </w:rPr>
        <w:t>h</w:t>
      </w:r>
      <w:r w:rsidRPr="6BEC1016">
        <w:rPr>
          <w:rFonts w:ascii="Cambria" w:hAnsi="Cambria"/>
          <w:sz w:val="24"/>
          <w:szCs w:val="24"/>
        </w:rPr>
        <w:t xml:space="preserve">, </w:t>
      </w:r>
      <w:proofErr w:type="gramStart"/>
      <w:r w:rsidRPr="6BEC1016">
        <w:rPr>
          <w:rFonts w:ascii="Cambria" w:hAnsi="Cambria"/>
          <w:sz w:val="24"/>
          <w:szCs w:val="24"/>
        </w:rPr>
        <w:t>202</w:t>
      </w:r>
      <w:r w:rsidR="70F3250D" w:rsidRPr="6BEC1016">
        <w:rPr>
          <w:rFonts w:ascii="Cambria" w:hAnsi="Cambria"/>
          <w:sz w:val="24"/>
          <w:szCs w:val="24"/>
        </w:rPr>
        <w:t>1</w:t>
      </w:r>
      <w:proofErr w:type="gramEnd"/>
      <w:r w:rsidRPr="6BEC1016">
        <w:rPr>
          <w:rFonts w:ascii="Cambria" w:hAnsi="Cambria"/>
          <w:sz w:val="24"/>
          <w:szCs w:val="24"/>
        </w:rPr>
        <w:t xml:space="preserve"> 5:15pm</w:t>
      </w:r>
    </w:p>
    <w:p w14:paraId="4E91911A" w14:textId="3D93C09B" w:rsidR="2E2C966C" w:rsidRDefault="2E2C966C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14:paraId="672A6659" w14:textId="77777777" w:rsidR="00A213B1" w:rsidRDefault="00A213B1" w:rsidP="6BEC1016">
      <w:pPr>
        <w:spacing w:line="276" w:lineRule="auto"/>
        <w:rPr>
          <w:rFonts w:ascii="Cambria" w:hAnsi="Cambria"/>
          <w:sz w:val="24"/>
          <w:szCs w:val="24"/>
        </w:rPr>
      </w:pPr>
    </w:p>
    <w:p w14:paraId="5EB94624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4E507196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FDDC77C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0E0D0E65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171A8DDE" w14:textId="19F71C19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14:paraId="73902473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14:paraId="3BF396AD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Liaison:</w:t>
      </w:r>
    </w:p>
    <w:p w14:paraId="6209E20C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Senate:</w:t>
      </w:r>
    </w:p>
    <w:p w14:paraId="19669E4C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SGA Exec:</w:t>
      </w:r>
    </w:p>
    <w:p w14:paraId="5A40113E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Vice Chair:</w:t>
      </w:r>
    </w:p>
    <w:p w14:paraId="6FFC02DB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Chair:</w:t>
      </w:r>
    </w:p>
    <w:p w14:paraId="54A827D8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New Business</w:t>
      </w:r>
    </w:p>
    <w:p w14:paraId="5DB5644E" w14:textId="239D3DA6" w:rsidR="04E4E200" w:rsidRDefault="04E4E200" w:rsidP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26856F5E">
        <w:rPr>
          <w:rFonts w:ascii="Cambria" w:hAnsi="Cambria"/>
          <w:sz w:val="22"/>
          <w:szCs w:val="22"/>
        </w:rPr>
        <w:t>At-Large Interviews</w:t>
      </w:r>
    </w:p>
    <w:p w14:paraId="4AFE23A4" w14:textId="44F25FEC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Discussion</w:t>
      </w:r>
    </w:p>
    <w:p w14:paraId="0F2EF5CC" w14:textId="080A8458" w:rsidR="5D1C8D24" w:rsidRDefault="5D1C8D24" w:rsidP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At-Large Applications</w:t>
      </w:r>
    </w:p>
    <w:p w14:paraId="0ABA6400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Action Items</w:t>
      </w:r>
    </w:p>
    <w:p w14:paraId="47F2B8F1" w14:textId="4F289BAE" w:rsidR="4694239F" w:rsidRDefault="4694239F" w:rsidP="6BEC1016">
      <w:pPr>
        <w:numPr>
          <w:ilvl w:val="1"/>
          <w:numId w:val="1"/>
        </w:num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  <w:r w:rsidRPr="6BEC1016">
        <w:rPr>
          <w:rFonts w:ascii="Cambria" w:hAnsi="Cambria"/>
          <w:color w:val="000000" w:themeColor="text1"/>
          <w:sz w:val="22"/>
          <w:szCs w:val="22"/>
        </w:rPr>
        <w:t>At-Large Approval</w:t>
      </w:r>
    </w:p>
    <w:p w14:paraId="785A44B4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Announcements</w:t>
      </w:r>
    </w:p>
    <w:p w14:paraId="0B7F62C4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Adjournment</w:t>
      </w:r>
    </w:p>
    <w:sectPr w:rsidR="00A213B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6694" w14:textId="77777777" w:rsidR="001001FF" w:rsidRDefault="001001FF">
      <w:r>
        <w:separator/>
      </w:r>
    </w:p>
  </w:endnote>
  <w:endnote w:type="continuationSeparator" w:id="0">
    <w:p w14:paraId="0E969EB5" w14:textId="77777777" w:rsidR="001001FF" w:rsidRDefault="001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E621590">
            <v:line xmlns:wp14="http://schemas.microsoft.com/office/word/2010/wordprocessingDrawing" id="shape_0" style="position:absolute" stroked="t" from="0pt,5.25pt" to="540pt,5.25pt" ID="Line 2" wp14:anchorId="536C3D2C">
              <v:stroke weight="3240" color="black" joinstyle="round" endcap="flat"/>
              <v:fill on="false" o:detectmouseclick="t"/>
            </v:line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 xml:space="preserve">c/o </w:t>
    </w:r>
    <w:r>
      <w:t>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C7DC785">
            <v:line xmlns:wp14="http://schemas.microsoft.com/office/word/2010/wordprocessingDrawing" id="shape_0" style="position:absolute" stroked="t" from="36pt,744.5pt" to="576pt,744.5pt" ID="Line 11" wp14:anchorId="1534EA34">
              <v:stroke weight="50760" color="black" joinstyle="round" endcap="flat"/>
              <v:fill on="false" o:detectmouseclick="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432BE846">
            <v:line xmlns:wp14="http://schemas.microsoft.com/office/word/2010/wordprocessingDrawing" id="shape_0" style="position:absolute" stroked="t" from="36pt,744.5pt" to="576pt,744.5pt" ID="Line 12" wp14:anchorId="401001F0">
              <v:stroke weight="50760" color="black" joinstyle="round" endcap="flat"/>
              <v:fill on="false" o:detectmouseclick="t"/>
            </v:line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EDD8F" w14:textId="77777777" w:rsidR="001001FF" w:rsidRDefault="001001FF">
      <w:r>
        <w:separator/>
      </w:r>
    </w:p>
  </w:footnote>
  <w:footnote w:type="continuationSeparator" w:id="0">
    <w:p w14:paraId="01EC38B0" w14:textId="77777777" w:rsidR="001001FF" w:rsidRDefault="0010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09F711E">
            <v:line xmlns:wp14="http://schemas.microsoft.com/office/word/2010/wordprocessingDrawing" id="shape_0" style="position:absolute" stroked="t" from="195.15pt,2.5pt" to="339.15pt,2.5pt" ID="Line 3" wp14:anchorId="50F6E434">
              <v:stroke weight="9360" color="black" joinstyle="round" endcap="flat"/>
              <v:fill on="false" o:detectmouseclick="t"/>
            </v:line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>
          <w:pict w14:anchorId="49436292">
            <v:line xmlns:wp14="http://schemas.microsoft.com/office/word/2010/wordprocessingDrawing" id="shape_0" style="position:absolute" stroked="t" from="-1.25pt,12.1pt" to="538.75pt,12.1pt" ID="Line 2" wp14:anchorId="760DD106">
              <v:stroke weight="3240" color="black" joinstyle="round" endcap="flat"/>
              <v:fill on="false" o:detectmouseclick="t"/>
            </v:line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1001FF"/>
    <w:rsid w:val="007046D4"/>
    <w:rsid w:val="00A213B1"/>
    <w:rsid w:val="00E904DC"/>
    <w:rsid w:val="04E4E200"/>
    <w:rsid w:val="0C8FA8F1"/>
    <w:rsid w:val="0EDF3F55"/>
    <w:rsid w:val="0FC749B3"/>
    <w:rsid w:val="1478B6D3"/>
    <w:rsid w:val="2479FB5A"/>
    <w:rsid w:val="26856F5E"/>
    <w:rsid w:val="28DD4994"/>
    <w:rsid w:val="2B8499E9"/>
    <w:rsid w:val="2E2C966C"/>
    <w:rsid w:val="34980CAA"/>
    <w:rsid w:val="360EFEE5"/>
    <w:rsid w:val="41365E20"/>
    <w:rsid w:val="4694239F"/>
    <w:rsid w:val="5390F879"/>
    <w:rsid w:val="551AF543"/>
    <w:rsid w:val="58965E04"/>
    <w:rsid w:val="5918E30B"/>
    <w:rsid w:val="5C95C056"/>
    <w:rsid w:val="5D1C8D24"/>
    <w:rsid w:val="5E3190B7"/>
    <w:rsid w:val="6BEC1016"/>
    <w:rsid w:val="70F3250D"/>
    <w:rsid w:val="752FA90C"/>
    <w:rsid w:val="78B3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E7DCE-03B0-49F2-9E38-2F639999C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UW-Green Bay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Riley Drew</cp:lastModifiedBy>
  <cp:revision>2</cp:revision>
  <cp:lastPrinted>2019-02-25T22:31:00Z</cp:lastPrinted>
  <dcterms:created xsi:type="dcterms:W3CDTF">2021-09-13T22:14:00Z</dcterms:created>
  <dcterms:modified xsi:type="dcterms:W3CDTF">2021-09-13T22:14:00Z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